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widowControl/>
        <w:spacing w:after="157" w:line="264" w:lineRule="auto"/>
        <w:ind w:left="-5" w:firstLine="161" w:firstLineChars="50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32"/>
          <w:szCs w:val="32"/>
        </w:rPr>
        <w:t>麻醉机呼吸机回路消毒机</w:t>
      </w:r>
    </w:p>
    <w:p>
      <w:pPr>
        <w:widowControl/>
        <w:spacing w:after="5" w:line="364" w:lineRule="auto"/>
        <w:ind w:left="-15" w:firstLine="47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1.采用臭氧（O</w:t>
      </w:r>
      <w:r>
        <w:rPr>
          <w:rFonts w:hint="eastAsia" w:ascii="宋体" w:hAnsi="宋体" w:eastAsia="宋体" w:cs="宋体"/>
          <w:color w:val="000000"/>
          <w:kern w:val="0"/>
          <w:sz w:val="24"/>
          <w:vertAlign w:val="subscript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）和过氧化氢（H</w:t>
      </w:r>
      <w:r>
        <w:rPr>
          <w:rFonts w:hint="eastAsia" w:ascii="宋体" w:hAnsi="宋体" w:eastAsia="宋体" w:cs="宋体"/>
          <w:color w:val="000000"/>
          <w:kern w:val="0"/>
          <w:sz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O</w:t>
      </w:r>
      <w:r>
        <w:rPr>
          <w:rFonts w:hint="eastAsia" w:ascii="宋体" w:hAnsi="宋体" w:eastAsia="宋体" w:cs="宋体"/>
          <w:color w:val="000000"/>
          <w:kern w:val="0"/>
          <w:sz w:val="24"/>
          <w:vertAlign w:val="subscript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</w:rPr>
        <w:t>）两种消毒剂对麻醉机、呼吸机回路内外面进行消毒灭菌。</w:t>
      </w:r>
    </w:p>
    <w:p>
      <w:pPr>
        <w:widowControl/>
        <w:spacing w:after="131" w:line="254" w:lineRule="auto"/>
        <w:ind w:left="48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2.产品级别：厂家获得国家三类医疗器械许可证、产品二类注册</w:t>
      </w:r>
    </w:p>
    <w:p>
      <w:pPr>
        <w:widowControl/>
        <w:spacing w:after="5" w:line="364" w:lineRule="auto"/>
        <w:ind w:left="-15" w:firstLine="47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★3.人机对话模式：本消毒机采用≥7 英寸彩色触摸液晶显示屏，方便使用者对设备的操控。</w:t>
      </w:r>
    </w:p>
    <w:p>
      <w:pPr>
        <w:widowControl/>
        <w:spacing w:after="5" w:line="364" w:lineRule="auto"/>
        <w:ind w:left="-15" w:firstLine="47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4.消毒工作模式：2个程序模式（麻醉机，呼吸机），1个手动模式（其他设备）</w:t>
      </w:r>
    </w:p>
    <w:p>
      <w:pPr>
        <w:widowControl/>
        <w:spacing w:after="5" w:line="364" w:lineRule="auto"/>
        <w:ind w:left="720" w:hanging="240"/>
        <w:jc w:val="left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5.麻醉机程序模式：15min雾化、60min消毒灭菌、30min干燥。</w:t>
      </w:r>
    </w:p>
    <w:p>
      <w:pPr>
        <w:widowControl/>
        <w:spacing w:after="5" w:line="364" w:lineRule="auto"/>
        <w:ind w:left="663" w:leftChars="300" w:hanging="33" w:hangingChars="14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呼吸机程序模式： 15min雾化、60min消毒灭菌、30min干燥。</w:t>
      </w:r>
    </w:p>
    <w:p>
      <w:pPr>
        <w:widowControl/>
        <w:spacing w:after="131" w:line="254" w:lineRule="auto"/>
        <w:ind w:left="48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6.手动模式：</w:t>
      </w:r>
    </w:p>
    <w:p>
      <w:pPr>
        <w:widowControl/>
        <w:spacing w:after="5" w:line="364" w:lineRule="auto"/>
        <w:ind w:left="720" w:right="806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雾化程序：工作时间10min-60min可选，步进值10min 消毒程序：工作时间30min-120min可选，步进值15min 干燥程序: 工作时间10min-60min可选，步进值10min</w:t>
      </w:r>
    </w:p>
    <w:p>
      <w:pPr>
        <w:widowControl/>
        <w:spacing w:after="131" w:line="254" w:lineRule="auto"/>
        <w:ind w:left="48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7.供气和排气速度（L/min）：3-5</w:t>
      </w:r>
    </w:p>
    <w:p>
      <w:pPr>
        <w:widowControl/>
        <w:spacing w:after="131" w:line="254" w:lineRule="auto"/>
        <w:ind w:left="48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8.雾化量(ml/min)：≥0.2-0.5</w:t>
      </w:r>
    </w:p>
    <w:p>
      <w:pPr>
        <w:widowControl/>
        <w:spacing w:after="5" w:line="364" w:lineRule="auto"/>
        <w:ind w:left="-15" w:firstLine="47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9.O3浓度检测：消毒运行中随时通过美国原装传感器检测O3浓度，保证消毒准确有效、排气口的O3浓度：100mg/m3-187.1mg/m3，为确保最佳消毒效果（省疾控检验报告内有）。</w:t>
      </w:r>
    </w:p>
    <w:p>
      <w:pPr>
        <w:widowControl/>
        <w:spacing w:after="155" w:line="254" w:lineRule="auto"/>
        <w:ind w:left="48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10.H2O2浓度：12.46% (w/w)（省疾控检验报告内有）。</w:t>
      </w:r>
    </w:p>
    <w:p>
      <w:pPr>
        <w:widowControl/>
        <w:spacing w:after="5" w:line="364" w:lineRule="auto"/>
        <w:ind w:left="-15" w:firstLine="47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11.消毒过程中，无需使用一次性过滤装置，减少医院消毒费用，并保证内回路外环境O3 浓度为0.06mg/m3，低于国家标准，可人机共存，确保使用时手术室无污染，无需单独操作空间，无消毒场所面积大小要求。</w:t>
      </w:r>
    </w:p>
    <w:p>
      <w:pPr>
        <w:widowControl/>
        <w:spacing w:after="5" w:line="364" w:lineRule="auto"/>
        <w:ind w:left="-15" w:firstLine="47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★12.消毒级别：必须杀灭细菌芽孢，符合卫生部对消毒设备高水平消毒要求（省疾控检验报告内有）。</w:t>
      </w:r>
    </w:p>
    <w:p>
      <w:pPr>
        <w:widowControl/>
        <w:spacing w:after="5" w:line="364" w:lineRule="auto"/>
        <w:ind w:left="-15" w:firstLine="47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★13.消毒效果：枯草杆菌黑色变种芽孢平均杀灭对数值为5.71，提供政府机构监测报告。金黄色葡萄球菌、大肠杆菌和铜绿假单胞菌的杀灭对数值均＞3.0</w:t>
      </w:r>
    </w:p>
    <w:p>
      <w:pPr>
        <w:widowControl/>
        <w:spacing w:after="131" w:line="254" w:lineRule="auto"/>
        <w:ind w:left="-15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（省疾控检验报告内有）</w:t>
      </w:r>
    </w:p>
    <w:p>
      <w:pPr>
        <w:widowControl/>
        <w:spacing w:after="5" w:line="254" w:lineRule="auto"/>
        <w:ind w:left="48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14.臭氧泄漏测定：臭氧浓度＜0.1 mg/m3</w:t>
      </w:r>
    </w:p>
    <w:p>
      <w:pPr>
        <w:widowControl/>
        <w:spacing w:after="5" w:line="364" w:lineRule="auto"/>
        <w:ind w:left="-15" w:firstLine="47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15.臭氧排出浓度自动监测及报警：臭氧浓度的自检及报警功能，无效消毒时自动报警，消毒过程中，动态、自动监测消毒机内部产生的臭氧浓度。</w:t>
      </w:r>
    </w:p>
    <w:p>
      <w:pPr>
        <w:widowControl/>
        <w:spacing w:after="5" w:line="364" w:lineRule="auto"/>
        <w:ind w:left="-15" w:firstLine="47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★16.温度检测：设备配有温度传感器，监控核心部位温度，保证机器低于 55°内部温度运行。消毒过程中，实时自动监测消毒机内部温度并自动报警。杜绝温度过高造成臭氧浓度自动下降而影响消毒效果。</w:t>
      </w:r>
    </w:p>
    <w:p>
      <w:pPr>
        <w:widowControl/>
        <w:spacing w:after="5" w:line="364" w:lineRule="auto"/>
        <w:ind w:left="-15" w:firstLine="47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★17.打印消毒记录：消毒结束后，可打印消毒记录，方便使用方查验。（选配）</w:t>
      </w:r>
    </w:p>
    <w:p>
      <w:pPr>
        <w:widowControl/>
        <w:spacing w:after="5" w:line="364" w:lineRule="auto"/>
        <w:ind w:left="-15" w:firstLine="47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18.消毒完成后，有可重复吸收和过滤的活性炭吸附剂，用于臭氧和过氧化氢残留物的吸收。</w:t>
      </w:r>
    </w:p>
    <w:p>
      <w:pPr>
        <w:widowControl/>
        <w:spacing w:after="131" w:line="254" w:lineRule="auto"/>
        <w:ind w:left="48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★19.无键触摸屏操作实现雾化、消毒、干燥的全自动消毒灭菌程序。</w:t>
      </w:r>
    </w:p>
    <w:p>
      <w:pPr>
        <w:widowControl/>
        <w:spacing w:after="131" w:line="254" w:lineRule="auto"/>
        <w:ind w:left="10" w:right="11" w:hanging="10"/>
        <w:jc w:val="righ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 xml:space="preserve">  20.自动干燥：干燥模式采用恒温进行，确保内回路彻底干燥，无水分残留。</w:t>
      </w:r>
    </w:p>
    <w:p>
      <w:pPr>
        <w:widowControl/>
        <w:spacing w:after="5" w:line="364" w:lineRule="auto"/>
        <w:ind w:left="-15" w:firstLine="47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21.消毒机及其内部均采用耐腐蚀材料构成，保证气体无泄漏，以及机体的稳定型和寿命，有效延长消毒机使用寿命。</w:t>
      </w:r>
    </w:p>
    <w:p>
      <w:pPr>
        <w:widowControl/>
        <w:spacing w:beforeAutospacing="1" w:after="5" w:line="364" w:lineRule="auto"/>
        <w:ind w:firstLine="47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22.工作噪声 (dB)：≤55、电源：AC（220+22）V/(50+1)Hz、功率≤100W</w:t>
      </w:r>
    </w:p>
    <w:p>
      <w:pPr>
        <w:widowControl/>
        <w:spacing w:beforeAutospacing="1" w:after="5" w:line="364" w:lineRule="auto"/>
        <w:ind w:firstLine="47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</w:rPr>
        <w:t>★23.消毒机配有内置消毒箱，可同时一次性放15~20面罩或喉镜进行消毒。</w:t>
      </w:r>
    </w:p>
    <w:p>
      <w:pPr>
        <w:widowControl/>
        <w:spacing w:beforeAutospacing="1" w:after="5" w:line="364" w:lineRule="auto"/>
        <w:ind w:firstLine="470"/>
        <w:jc w:val="left"/>
        <w:rPr>
          <w:rFonts w:hint="eastAsia" w:ascii="宋体" w:hAnsi="宋体" w:eastAsia="宋体" w:cs="宋体"/>
          <w:color w:val="000000"/>
          <w:kern w:val="0"/>
          <w:sz w:val="24"/>
          <w:lang w:val="en-US" w:eastAsia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24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  <w:t>.售后服务：乙方提供整机保修期≥36个月，保修期的期限以甲乙双方的验收合格之日起计算，保修期内免费更换零配件及免工时费。</w:t>
      </w:r>
    </w:p>
    <w:p>
      <w:pPr>
        <w:widowControl/>
        <w:spacing w:beforeAutospacing="1" w:after="5" w:line="364" w:lineRule="auto"/>
        <w:ind w:firstLine="470"/>
        <w:jc w:val="left"/>
        <w:rPr>
          <w:rFonts w:hint="default" w:ascii="宋体" w:hAnsi="宋体" w:eastAsia="宋体" w:cs="宋体"/>
          <w:color w:val="000000"/>
          <w:kern w:val="0"/>
          <w:sz w:val="24"/>
          <w:lang w:val="en-US" w:eastAsia="zh-CN"/>
        </w:rPr>
      </w:pPr>
    </w:p>
    <w:p/>
    <w:p/>
    <w:p>
      <w:pPr>
        <w:rPr>
          <w:sz w:val="28"/>
          <w:szCs w:val="28"/>
        </w:rPr>
      </w:pPr>
      <w:r>
        <w:rPr>
          <w:rFonts w:hint="eastAsia"/>
        </w:rPr>
        <w:t xml:space="preserve">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F08B0"/>
    <w:rsid w:val="000B0292"/>
    <w:rsid w:val="00165A62"/>
    <w:rsid w:val="00223FFE"/>
    <w:rsid w:val="00297C1D"/>
    <w:rsid w:val="002D4335"/>
    <w:rsid w:val="002F3438"/>
    <w:rsid w:val="006D7790"/>
    <w:rsid w:val="006F08B0"/>
    <w:rsid w:val="007427A9"/>
    <w:rsid w:val="009A0AC4"/>
    <w:rsid w:val="00AD4E50"/>
    <w:rsid w:val="00AD711B"/>
    <w:rsid w:val="00B457E8"/>
    <w:rsid w:val="00B744BB"/>
    <w:rsid w:val="00B74CFC"/>
    <w:rsid w:val="00C63C5E"/>
    <w:rsid w:val="00EE6379"/>
    <w:rsid w:val="03C67488"/>
    <w:rsid w:val="0C0332D4"/>
    <w:rsid w:val="19E909F2"/>
    <w:rsid w:val="435B304F"/>
    <w:rsid w:val="4D4F0810"/>
    <w:rsid w:val="56E05C46"/>
    <w:rsid w:val="5CAE517C"/>
    <w:rsid w:val="621C38BC"/>
    <w:rsid w:val="6D502013"/>
    <w:rsid w:val="78BC5E84"/>
    <w:rsid w:val="7D012C47"/>
    <w:rsid w:val="7F0F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qFormat/>
    <w:uiPriority w:val="0"/>
    <w:rPr>
      <w:color w:val="800080"/>
      <w:u w:val="none"/>
    </w:rPr>
  </w:style>
  <w:style w:type="character" w:customStyle="1" w:styleId="7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212</Words>
  <Characters>1215</Characters>
  <Lines>10</Lines>
  <Paragraphs>2</Paragraphs>
  <TotalTime>4</TotalTime>
  <ScaleCrop>false</ScaleCrop>
  <LinksUpToDate>false</LinksUpToDate>
  <CharactersWithSpaces>1425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lmx818</dc:creator>
  <cp:lastModifiedBy>Administrator</cp:lastModifiedBy>
  <cp:lastPrinted>2019-12-24T08:53:00Z</cp:lastPrinted>
  <dcterms:modified xsi:type="dcterms:W3CDTF">2021-09-02T02:40:43Z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